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51-7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lsa-Brändström-Schule - Garten- und Landschafts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sa-Brändström-Schule Außen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